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000000" w:sz="0" w:space="0"/>
          <w:left w:val="none" w:color="000000" w:sz="0" w:space="0"/>
          <w:bottom w:val="none" w:color="000000" w:sz="0" w:space="0"/>
          <w:right w:val="none" w:color="000000" w:sz="0" w:space="0"/>
        </w:pBdr>
        <w:kinsoku/>
        <w:autoSpaceDE/>
        <w:autoSpaceDN w:val="0"/>
        <w:spacing w:line="360" w:lineRule="atLeast"/>
        <w:ind w:left="0" w:leftChars="0" w:right="0" w:rightChars="0" w:firstLine="0" w:firstLineChars="0"/>
        <w:jc w:val="center"/>
        <w:rPr>
          <w:rFonts w:hint="eastAsia" w:ascii="方正小标宋简体" w:hAnsi="方正小标宋简体" w:eastAsia="方正小标宋简体"/>
          <w:b w:val="0"/>
          <w:snapToGrid/>
          <w:color w:val="555555"/>
          <w:sz w:val="44"/>
          <w:lang w:eastAsia="zh-CN"/>
        </w:rPr>
      </w:pPr>
      <w:bookmarkStart w:id="0" w:name="_GoBack"/>
      <w:bookmarkEnd w:id="0"/>
      <w:r>
        <w:rPr>
          <w:rFonts w:hint="eastAsia" w:ascii="方正小标宋简体" w:hAnsi="方正小标宋简体" w:eastAsia="方正小标宋简体"/>
          <w:b w:val="0"/>
          <w:snapToGrid/>
          <w:color w:val="555555"/>
          <w:sz w:val="44"/>
          <w:lang w:eastAsia="zh-CN"/>
        </w:rPr>
        <w:t>关于组织申报2020年度安徽省专精特新中小企业的通知</w:t>
      </w:r>
    </w:p>
    <w:p>
      <w:pPr>
        <w:keepNext/>
        <w:pBdr>
          <w:top w:val="none" w:color="000000" w:sz="0" w:space="0"/>
          <w:left w:val="none" w:color="000000" w:sz="0" w:space="0"/>
          <w:bottom w:val="none" w:color="000000" w:sz="0" w:space="0"/>
          <w:right w:val="none" w:color="000000" w:sz="0" w:space="0"/>
        </w:pBdr>
        <w:kinsoku/>
        <w:autoSpaceDE/>
        <w:autoSpaceDN w:val="0"/>
        <w:ind w:left="0" w:leftChars="0" w:right="0" w:rightChars="0" w:firstLine="0" w:firstLineChars="0"/>
        <w:jc w:val="center"/>
        <w:rPr>
          <w:rFonts w:hint="default" w:ascii="微软雅黑" w:hAnsi="微软雅黑" w:eastAsia="微软雅黑"/>
          <w:b w:val="0"/>
          <w:snapToGrid/>
          <w:color w:val="555555"/>
          <w:sz w:val="27"/>
          <w:lang w:eastAsia="zh-CN"/>
        </w:rPr>
      </w:pPr>
      <w:r>
        <w:rPr>
          <w:rFonts w:hint="default" w:ascii="微软雅黑" w:hAnsi="微软雅黑" w:eastAsia="微软雅黑"/>
          <w:b w:val="0"/>
          <w:snapToGrid/>
          <w:color w:val="555555"/>
          <w:sz w:val="27"/>
          <w:lang w:eastAsia="zh-CN"/>
        </w:rPr>
        <w:t>皖经信中小企函〔2020〕672号</w:t>
      </w:r>
    </w:p>
    <w:p/>
    <w:p>
      <w:pPr>
        <w:rPr>
          <w:rFonts w:eastAsia="宋体"/>
          <w:kern w:val="2"/>
          <w:sz w:val="21"/>
          <w:lang w:val="en-US" w:eastAsia="zh-CN"/>
        </w:rPr>
      </w:pPr>
    </w:p>
    <w:p>
      <w:pPr>
        <w:jc w:val="left"/>
        <w:rPr>
          <w:rFonts w:hint="eastAsia" w:ascii="仿宋" w:hAnsi="仿宋" w:eastAsia="仿宋"/>
          <w:sz w:val="32"/>
          <w:lang w:val="en-US" w:eastAsia="zh-CN"/>
        </w:rPr>
      </w:pPr>
      <w:r>
        <w:rPr>
          <w:rFonts w:hint="eastAsia" w:ascii="仿宋" w:hAnsi="仿宋" w:eastAsia="仿宋"/>
          <w:sz w:val="32"/>
        </w:rPr>
        <w:t>各市经信局，广德市经信局、宿松县科经局：</w:t>
      </w:r>
      <w:r>
        <w:rPr>
          <w:rFonts w:hint="eastAsia" w:ascii="仿宋" w:hAnsi="仿宋" w:eastAsia="仿宋"/>
          <w:sz w:val="32"/>
        </w:rPr>
        <w:br w:type="textWrapping"/>
      </w:r>
      <w:r>
        <w:rPr>
          <w:rFonts w:hint="eastAsia" w:ascii="仿宋" w:hAnsi="仿宋" w:eastAsia="仿宋"/>
          <w:sz w:val="32"/>
        </w:rPr>
        <w:t>　　为贯彻落实安徽省人民政府《关于推进中小企业“专精特新”发展的意见》（皖政〔2018〕46号）、安徽省人民政府办公厅《关于进一步发挥专精特新排头兵作用促进中小企业高质量发展的实施意见》（皖政办〔2020〕4号），经研究，现就开展2020年度安徽省专精特新中小企业申报工作有关事项通知如下：</w:t>
      </w:r>
      <w:r>
        <w:rPr>
          <w:rFonts w:hint="eastAsia" w:ascii="仿宋" w:hAnsi="仿宋" w:eastAsia="仿宋"/>
          <w:sz w:val="32"/>
        </w:rPr>
        <w:br w:type="textWrapping"/>
      </w:r>
      <w:r>
        <w:rPr>
          <w:rFonts w:hint="eastAsia" w:ascii="仿宋" w:hAnsi="仿宋" w:eastAsia="仿宋"/>
          <w:b/>
          <w:bCs/>
          <w:sz w:val="32"/>
        </w:rPr>
        <w:t>　　一、申报条件</w:t>
      </w:r>
      <w:r>
        <w:rPr>
          <w:rFonts w:hint="eastAsia" w:ascii="仿宋" w:hAnsi="仿宋" w:eastAsia="仿宋"/>
          <w:sz w:val="32"/>
        </w:rPr>
        <w:br w:type="textWrapping"/>
      </w:r>
      <w:r>
        <w:rPr>
          <w:rFonts w:hint="eastAsia" w:ascii="仿宋" w:hAnsi="仿宋" w:eastAsia="仿宋"/>
          <w:sz w:val="32"/>
        </w:rPr>
        <w:t>　　申报安徽省专精特新中小企业应达到《安徽省专精特新中小企业认定标准和程序》（附件1）中的规定条件和要求，并提供相关证明材料。</w:t>
      </w:r>
      <w:r>
        <w:rPr>
          <w:rFonts w:hint="eastAsia" w:ascii="仿宋" w:hAnsi="仿宋" w:eastAsia="仿宋"/>
          <w:sz w:val="32"/>
        </w:rPr>
        <w:br w:type="textWrapping"/>
      </w:r>
      <w:r>
        <w:rPr>
          <w:rFonts w:hint="eastAsia" w:ascii="仿宋" w:hAnsi="仿宋" w:eastAsia="仿宋"/>
          <w:sz w:val="32"/>
        </w:rPr>
        <w:t>　　</w:t>
      </w:r>
      <w:r>
        <w:rPr>
          <w:rFonts w:hint="eastAsia" w:ascii="仿宋" w:hAnsi="仿宋" w:eastAsia="仿宋"/>
          <w:b/>
          <w:bCs/>
          <w:sz w:val="32"/>
        </w:rPr>
        <w:t>二、申报名额</w:t>
      </w:r>
      <w:r>
        <w:rPr>
          <w:rFonts w:hint="eastAsia" w:ascii="仿宋" w:hAnsi="仿宋" w:eastAsia="仿宋"/>
          <w:sz w:val="32"/>
        </w:rPr>
        <w:br w:type="textWrapping"/>
      </w:r>
      <w:r>
        <w:rPr>
          <w:rFonts w:hint="eastAsia" w:ascii="仿宋" w:hAnsi="仿宋" w:eastAsia="仿宋"/>
          <w:sz w:val="32"/>
        </w:rPr>
        <w:t>　　具体名额分配见附件2。</w:t>
      </w:r>
      <w:r>
        <w:rPr>
          <w:rFonts w:hint="eastAsia" w:ascii="仿宋" w:hAnsi="仿宋" w:eastAsia="仿宋"/>
          <w:sz w:val="32"/>
        </w:rPr>
        <w:br w:type="textWrapping"/>
      </w:r>
      <w:r>
        <w:rPr>
          <w:rFonts w:hint="eastAsia" w:ascii="仿宋" w:hAnsi="仿宋" w:eastAsia="仿宋"/>
          <w:sz w:val="32"/>
        </w:rPr>
        <w:t>　　</w:t>
      </w:r>
      <w:r>
        <w:rPr>
          <w:rFonts w:hint="eastAsia" w:ascii="仿宋" w:hAnsi="仿宋" w:eastAsia="仿宋"/>
          <w:b/>
          <w:bCs/>
          <w:sz w:val="32"/>
        </w:rPr>
        <w:t>三、申报程序</w:t>
      </w:r>
      <w:r>
        <w:rPr>
          <w:rFonts w:hint="eastAsia" w:ascii="仿宋" w:hAnsi="仿宋" w:eastAsia="仿宋"/>
          <w:sz w:val="32"/>
        </w:rPr>
        <w:br w:type="textWrapping"/>
      </w:r>
      <w:r>
        <w:rPr>
          <w:rFonts w:hint="eastAsia" w:ascii="仿宋" w:hAnsi="仿宋" w:eastAsia="仿宋"/>
          <w:sz w:val="32"/>
        </w:rPr>
        <w:t>　　安徽省专精特新中小企业申报实行网上申报，程序如下：</w:t>
      </w:r>
      <w:r>
        <w:rPr>
          <w:rFonts w:hint="eastAsia" w:ascii="仿宋" w:hAnsi="仿宋" w:eastAsia="仿宋"/>
          <w:sz w:val="32"/>
        </w:rPr>
        <w:br w:type="textWrapping"/>
      </w:r>
      <w:r>
        <w:rPr>
          <w:rFonts w:hint="eastAsia" w:ascii="仿宋" w:hAnsi="仿宋" w:eastAsia="仿宋"/>
          <w:sz w:val="32"/>
        </w:rPr>
        <w:t>　　（一）申报企业登录省经济和信息化厅网站（http://jx.ah.gov.cn）企业云服务平台，进入“专精特新”企业认定申报系统，按引导完成在线填报。</w:t>
      </w:r>
      <w:r>
        <w:rPr>
          <w:rFonts w:hint="eastAsia" w:ascii="仿宋" w:hAnsi="仿宋" w:eastAsia="仿宋"/>
          <w:sz w:val="32"/>
        </w:rPr>
        <w:br w:type="textWrapping"/>
      </w:r>
      <w:r>
        <w:rPr>
          <w:rFonts w:hint="eastAsia" w:ascii="仿宋" w:hAnsi="仿宋" w:eastAsia="仿宋"/>
          <w:sz w:val="32"/>
        </w:rPr>
        <w:t>　　（二）各市、省直管县（市）经信部门根据认定条件和标准，对企业申报材料的真实性、完整性进行初审。初审合格后由各市、省直管县（市）经信部门提出推荐意见，正式行文报送省经济和信息化厅。</w:t>
      </w:r>
      <w:r>
        <w:rPr>
          <w:rFonts w:hint="eastAsia" w:ascii="仿宋" w:hAnsi="仿宋" w:eastAsia="仿宋"/>
          <w:sz w:val="32"/>
        </w:rPr>
        <w:br w:type="textWrapping"/>
      </w:r>
      <w:r>
        <w:rPr>
          <w:rFonts w:hint="eastAsia" w:ascii="仿宋" w:hAnsi="仿宋" w:eastAsia="仿宋"/>
          <w:sz w:val="32"/>
        </w:rPr>
        <w:t>　　（三）省经济和信息化厅组织专家对各地申报的企业进行评审，提出认定意见并公示，公示期为5个工作日。</w:t>
      </w:r>
      <w:r>
        <w:rPr>
          <w:rFonts w:hint="eastAsia" w:ascii="仿宋" w:hAnsi="仿宋" w:eastAsia="仿宋"/>
          <w:sz w:val="32"/>
        </w:rPr>
        <w:br w:type="textWrapping"/>
      </w:r>
      <w:r>
        <w:rPr>
          <w:rFonts w:hint="eastAsia" w:ascii="仿宋" w:hAnsi="仿宋" w:eastAsia="仿宋"/>
          <w:sz w:val="32"/>
        </w:rPr>
        <w:t>　　（四）对公示无异议的企业，省经济和信息化厅发文公布其为“安徽省专精特新中小企业”，并颁发标牌。</w:t>
      </w:r>
      <w:r>
        <w:rPr>
          <w:rFonts w:hint="eastAsia" w:ascii="仿宋" w:hAnsi="仿宋" w:eastAsia="仿宋"/>
          <w:sz w:val="32"/>
        </w:rPr>
        <w:br w:type="textWrapping"/>
      </w:r>
      <w:r>
        <w:rPr>
          <w:rFonts w:hint="eastAsia" w:ascii="仿宋" w:hAnsi="仿宋" w:eastAsia="仿宋"/>
          <w:sz w:val="32"/>
        </w:rPr>
        <w:t>　　四、工作要求</w:t>
      </w:r>
      <w:r>
        <w:rPr>
          <w:rFonts w:hint="eastAsia" w:ascii="仿宋" w:hAnsi="仿宋" w:eastAsia="仿宋"/>
          <w:sz w:val="32"/>
        </w:rPr>
        <w:br w:type="textWrapping"/>
      </w:r>
      <w:r>
        <w:rPr>
          <w:rFonts w:hint="eastAsia" w:ascii="仿宋" w:hAnsi="仿宋" w:eastAsia="仿宋"/>
          <w:sz w:val="32"/>
        </w:rPr>
        <w:t>　　1. 高度重视，严格把关。请各地按照要求，认真组织推荐专注“四基”领域、补强产业基础和产业链短板，拥有行业标准话语权和品牌影响力，掌握独门绝技、占据独特市场地位，具有鲜明新技术、新业态、新模式特征的企业。</w:t>
      </w:r>
      <w:r>
        <w:rPr>
          <w:rFonts w:hint="eastAsia" w:ascii="仿宋" w:hAnsi="仿宋" w:eastAsia="仿宋"/>
          <w:sz w:val="32"/>
        </w:rPr>
        <w:br w:type="textWrapping"/>
      </w:r>
      <w:r>
        <w:rPr>
          <w:rFonts w:hint="eastAsia" w:ascii="仿宋" w:hAnsi="仿宋" w:eastAsia="仿宋"/>
          <w:sz w:val="32"/>
        </w:rPr>
        <w:t>　　2. 抓紧开展申报推荐工作。企业申报时间至11月17日截止，逾期不予受理；各市、省直管县（市）经信部门推荐文件于11月25日前报送省经济和信息化厅（中小企业局），联系人：杨阳，电话：0551-62871935；技术支持电话：0551-62871939。</w:t>
      </w:r>
      <w:r>
        <w:rPr>
          <w:rFonts w:hint="eastAsia" w:ascii="仿宋" w:hAnsi="仿宋" w:eastAsia="仿宋"/>
          <w:sz w:val="32"/>
        </w:rPr>
        <w:br w:type="textWrapping"/>
      </w:r>
      <w:r>
        <w:rPr>
          <w:rFonts w:hint="eastAsia" w:ascii="仿宋" w:hAnsi="仿宋" w:eastAsia="仿宋"/>
          <w:sz w:val="32"/>
        </w:rPr>
        <w:br w:type="textWrapping"/>
      </w:r>
      <w:r>
        <w:rPr>
          <w:rFonts w:hint="eastAsia" w:ascii="仿宋" w:hAnsi="仿宋" w:eastAsia="仿宋"/>
          <w:sz w:val="32"/>
        </w:rPr>
        <w:t>　　附件：1. 安徽省“专精特新”中小企业认定标准和程序</w:t>
      </w:r>
      <w:r>
        <w:rPr>
          <w:rFonts w:hint="eastAsia" w:ascii="仿宋" w:hAnsi="仿宋" w:eastAsia="仿宋"/>
          <w:sz w:val="32"/>
        </w:rPr>
        <w:br w:type="textWrapping"/>
      </w:r>
      <w:r>
        <w:rPr>
          <w:rFonts w:hint="eastAsia" w:ascii="仿宋" w:hAnsi="仿宋" w:eastAsia="仿宋"/>
          <w:sz w:val="32"/>
        </w:rPr>
        <w:t>　　　　　2. 各地名额分配表</w:t>
      </w:r>
      <w:r>
        <w:rPr>
          <w:rFonts w:hint="eastAsia" w:ascii="仿宋" w:hAnsi="仿宋" w:eastAsia="仿宋"/>
          <w:sz w:val="32"/>
        </w:rPr>
        <w:br w:type="textWrapping"/>
      </w:r>
      <w:r>
        <w:rPr>
          <w:rFonts w:hint="eastAsia" w:ascii="仿宋" w:hAnsi="仿宋" w:eastAsia="仿宋"/>
          <w:sz w:val="32"/>
        </w:rPr>
        <w:t>　　　　　3. 项目申请承诺书</w:t>
      </w:r>
      <w:r>
        <w:rPr>
          <w:rFonts w:hint="eastAsia" w:ascii="仿宋" w:hAnsi="仿宋" w:eastAsia="仿宋"/>
          <w:sz w:val="32"/>
        </w:rPr>
        <w:br w:type="textWrapping"/>
      </w:r>
      <w:r>
        <w:rPr>
          <w:rFonts w:hint="eastAsia" w:ascii="仿宋" w:hAnsi="仿宋" w:eastAsia="仿宋"/>
          <w:sz w:val="32"/>
        </w:rPr>
        <w:br w:type="textWrapping"/>
      </w:r>
      <w:r>
        <w:rPr>
          <w:rFonts w:hint="eastAsia" w:ascii="仿宋" w:hAnsi="仿宋" w:eastAsia="仿宋"/>
          <w:sz w:val="32"/>
        </w:rPr>
        <w:br w:type="textWrapping"/>
      </w:r>
      <w:r>
        <w:rPr>
          <w:rFonts w:hint="eastAsia" w:ascii="仿宋" w:hAnsi="仿宋" w:eastAsia="仿宋"/>
          <w:sz w:val="32"/>
        </w:rPr>
        <w:br w:type="textWrapping"/>
      </w:r>
      <w:r>
        <w:rPr>
          <w:rFonts w:hint="eastAsia" w:ascii="仿宋" w:hAnsi="仿宋" w:eastAsia="仿宋"/>
          <w:sz w:val="32"/>
        </w:rPr>
        <w:t>　　　　　　　　　</w:t>
      </w:r>
      <w:r>
        <w:rPr>
          <w:rFonts w:hint="eastAsia" w:ascii="仿宋" w:hAnsi="仿宋" w:eastAsia="仿宋"/>
          <w:sz w:val="32"/>
          <w:lang w:val="en-US" w:eastAsia="zh-CN"/>
        </w:rPr>
        <w:t xml:space="preserve">   </w:t>
      </w:r>
      <w:r>
        <w:rPr>
          <w:rFonts w:hint="eastAsia" w:ascii="仿宋" w:hAnsi="仿宋" w:eastAsia="仿宋"/>
          <w:sz w:val="32"/>
        </w:rPr>
        <w:t>安徽省经济和信息化厅</w:t>
      </w:r>
      <w:r>
        <w:rPr>
          <w:rFonts w:hint="eastAsia" w:ascii="仿宋" w:hAnsi="仿宋" w:eastAsia="仿宋"/>
          <w:sz w:val="32"/>
        </w:rPr>
        <w:br w:type="textWrapping"/>
      </w:r>
      <w:r>
        <w:rPr>
          <w:rFonts w:hint="eastAsia" w:ascii="仿宋" w:hAnsi="仿宋" w:eastAsia="仿宋"/>
          <w:sz w:val="32"/>
        </w:rPr>
        <w:t>　　　　　　　　</w:t>
      </w:r>
      <w:r>
        <w:rPr>
          <w:rFonts w:hint="eastAsia" w:ascii="仿宋" w:hAnsi="仿宋" w:eastAsia="仿宋"/>
          <w:sz w:val="32"/>
          <w:lang w:val="en-US" w:eastAsia="zh-CN"/>
        </w:rPr>
        <w:t xml:space="preserve">       </w:t>
      </w:r>
      <w:r>
        <w:rPr>
          <w:rFonts w:hint="eastAsia" w:ascii="仿宋" w:hAnsi="仿宋" w:eastAsia="仿宋"/>
          <w:sz w:val="32"/>
        </w:rPr>
        <w:t xml:space="preserve"> 2020年11月3日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6347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2020-11-04T12:33:59Z</dcterms:created>
  <dc:creator>崔爱民</dc:creator>
  <cp:lastModifiedBy>崔爱民</cp:lastModifiedBy>
  <dcterms:modified xsi:type="dcterms:W3CDTF">2020-11-04T09:01:43Z</dcterms:modified>
  <dc:title>关于组织申报2020年度安徽省专精特新中小企业的通知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