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43" w:rsidRPr="009B51C5" w:rsidRDefault="00A94543">
      <w:pPr>
        <w:widowControl/>
        <w:shd w:val="clear" w:color="auto" w:fill="FFFFFF"/>
        <w:spacing w:line="400" w:lineRule="exact"/>
        <w:jc w:val="left"/>
        <w:rPr>
          <w:rFonts w:ascii="黑体" w:eastAsia="黑体" w:hAnsi="黑体"/>
          <w:sz w:val="30"/>
          <w:szCs w:val="30"/>
        </w:rPr>
      </w:pPr>
      <w:r w:rsidRPr="009B51C5">
        <w:rPr>
          <w:rFonts w:ascii="黑体" w:eastAsia="黑体" w:hAnsi="黑体" w:hint="eastAsia"/>
          <w:sz w:val="30"/>
          <w:szCs w:val="30"/>
        </w:rPr>
        <w:t>附件</w:t>
      </w:r>
      <w:r w:rsidRPr="009B51C5">
        <w:rPr>
          <w:rFonts w:ascii="黑体" w:eastAsia="黑体" w:hAnsi="黑体"/>
          <w:sz w:val="30"/>
          <w:szCs w:val="30"/>
        </w:rPr>
        <w:t>2</w:t>
      </w:r>
    </w:p>
    <w:p w:rsidR="00A94543" w:rsidRDefault="00A94543" w:rsidP="00697614">
      <w:pPr>
        <w:spacing w:beforeLines="50" w:afterLines="50" w:line="6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市经信局</w:t>
      </w: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年度抽查任务完成情况统计表</w:t>
      </w:r>
    </w:p>
    <w:tbl>
      <w:tblPr>
        <w:tblW w:w="13780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2"/>
        <w:gridCol w:w="2449"/>
        <w:gridCol w:w="1503"/>
        <w:gridCol w:w="1704"/>
        <w:gridCol w:w="1398"/>
        <w:gridCol w:w="1398"/>
        <w:gridCol w:w="1398"/>
        <w:gridCol w:w="1399"/>
        <w:gridCol w:w="1399"/>
      </w:tblGrid>
      <w:tr w:rsidR="00A94543" w:rsidTr="004334FB">
        <w:trPr>
          <w:trHeight w:val="1010"/>
        </w:trPr>
        <w:tc>
          <w:tcPr>
            <w:tcW w:w="1132" w:type="dxa"/>
            <w:vAlign w:val="center"/>
          </w:tcPr>
          <w:p w:rsidR="00A94543" w:rsidRPr="004334FB" w:rsidRDefault="00A94543" w:rsidP="004334FB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34FB"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449" w:type="dxa"/>
            <w:vAlign w:val="center"/>
          </w:tcPr>
          <w:p w:rsidR="00A94543" w:rsidRPr="004334FB" w:rsidRDefault="00A94543" w:rsidP="004334FB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34FB">
              <w:rPr>
                <w:rFonts w:ascii="宋体" w:eastAsia="宋体" w:hAnsi="宋体" w:cs="宋体" w:hint="eastAsia"/>
                <w:sz w:val="28"/>
                <w:szCs w:val="28"/>
              </w:rPr>
              <w:t>抽查任务名称</w:t>
            </w:r>
          </w:p>
        </w:tc>
        <w:tc>
          <w:tcPr>
            <w:tcW w:w="1503" w:type="dxa"/>
            <w:vAlign w:val="center"/>
          </w:tcPr>
          <w:p w:rsidR="00A94543" w:rsidRPr="004334FB" w:rsidRDefault="00A94543" w:rsidP="004334FB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34FB">
              <w:rPr>
                <w:rFonts w:ascii="宋体" w:eastAsia="宋体" w:hAnsi="宋体" w:cs="宋体" w:hint="eastAsia"/>
                <w:sz w:val="28"/>
                <w:szCs w:val="28"/>
              </w:rPr>
              <w:t>任务开展</w:t>
            </w:r>
          </w:p>
          <w:p w:rsidR="00A94543" w:rsidRPr="004334FB" w:rsidRDefault="00A94543" w:rsidP="004334FB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34FB">
              <w:rPr>
                <w:rFonts w:ascii="宋体" w:eastAsia="宋体" w:hAnsi="宋体" w:cs="宋体" w:hint="eastAsia"/>
                <w:sz w:val="28"/>
                <w:szCs w:val="28"/>
              </w:rPr>
              <w:t>完成情况</w:t>
            </w:r>
          </w:p>
        </w:tc>
        <w:tc>
          <w:tcPr>
            <w:tcW w:w="1704" w:type="dxa"/>
            <w:vAlign w:val="center"/>
          </w:tcPr>
          <w:p w:rsidR="00A94543" w:rsidRPr="004334FB" w:rsidRDefault="00A94543" w:rsidP="004334FB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34FB">
              <w:rPr>
                <w:rFonts w:ascii="宋体" w:eastAsia="宋体" w:hAnsi="宋体" w:cs="宋体" w:hint="eastAsia"/>
                <w:sz w:val="28"/>
                <w:szCs w:val="28"/>
              </w:rPr>
              <w:t>累计抽查企业（户数）</w:t>
            </w:r>
          </w:p>
        </w:tc>
        <w:tc>
          <w:tcPr>
            <w:tcW w:w="1398" w:type="dxa"/>
            <w:vAlign w:val="center"/>
          </w:tcPr>
          <w:p w:rsidR="00A94543" w:rsidRPr="004334FB" w:rsidRDefault="00A94543" w:rsidP="004334FB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34FB">
              <w:rPr>
                <w:rFonts w:ascii="宋体" w:eastAsia="宋体" w:hAnsi="宋体" w:cs="宋体" w:hint="eastAsia"/>
                <w:sz w:val="28"/>
                <w:szCs w:val="28"/>
              </w:rPr>
              <w:t>发现问题（户数）</w:t>
            </w:r>
          </w:p>
        </w:tc>
        <w:tc>
          <w:tcPr>
            <w:tcW w:w="1398" w:type="dxa"/>
            <w:vAlign w:val="center"/>
          </w:tcPr>
          <w:p w:rsidR="00A94543" w:rsidRPr="004334FB" w:rsidRDefault="00A94543" w:rsidP="004334FB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34FB">
              <w:rPr>
                <w:rFonts w:ascii="宋体" w:eastAsia="宋体" w:hAnsi="宋体" w:cs="宋体" w:hint="eastAsia"/>
                <w:sz w:val="28"/>
                <w:szCs w:val="28"/>
              </w:rPr>
              <w:t>责令整改（户数）</w:t>
            </w:r>
          </w:p>
        </w:tc>
        <w:tc>
          <w:tcPr>
            <w:tcW w:w="1398" w:type="dxa"/>
            <w:vAlign w:val="center"/>
          </w:tcPr>
          <w:p w:rsidR="00A94543" w:rsidRPr="004334FB" w:rsidRDefault="00A94543" w:rsidP="004334FB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34FB">
              <w:rPr>
                <w:rFonts w:ascii="宋体" w:eastAsia="宋体" w:hAnsi="宋体" w:cs="宋体" w:hint="eastAsia"/>
                <w:sz w:val="28"/>
                <w:szCs w:val="28"/>
              </w:rPr>
              <w:t>立案调查（户数）</w:t>
            </w:r>
          </w:p>
        </w:tc>
        <w:tc>
          <w:tcPr>
            <w:tcW w:w="1399" w:type="dxa"/>
            <w:vAlign w:val="center"/>
          </w:tcPr>
          <w:p w:rsidR="00A94543" w:rsidRPr="004334FB" w:rsidRDefault="00A94543" w:rsidP="004334FB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34FB">
              <w:rPr>
                <w:rFonts w:ascii="宋体" w:eastAsia="宋体" w:hAnsi="宋体" w:cs="宋体" w:hint="eastAsia"/>
                <w:sz w:val="28"/>
                <w:szCs w:val="28"/>
              </w:rPr>
              <w:t>结果公示</w:t>
            </w:r>
          </w:p>
          <w:p w:rsidR="00A94543" w:rsidRPr="004334FB" w:rsidRDefault="00A94543" w:rsidP="004334FB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34FB">
              <w:rPr>
                <w:rFonts w:ascii="宋体" w:eastAsia="宋体" w:hAnsi="宋体" w:cs="宋体" w:hint="eastAsia"/>
                <w:sz w:val="28"/>
                <w:szCs w:val="28"/>
              </w:rPr>
              <w:t>（户数）</w:t>
            </w:r>
          </w:p>
        </w:tc>
        <w:tc>
          <w:tcPr>
            <w:tcW w:w="1399" w:type="dxa"/>
            <w:vAlign w:val="center"/>
          </w:tcPr>
          <w:p w:rsidR="00A94543" w:rsidRPr="004334FB" w:rsidRDefault="00A94543" w:rsidP="004334FB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34FB">
              <w:rPr>
                <w:rFonts w:ascii="宋体" w:eastAsia="宋体" w:hAnsi="宋体" w:cs="宋体" w:hint="eastAsia"/>
                <w:sz w:val="28"/>
                <w:szCs w:val="28"/>
              </w:rPr>
              <w:t>备注</w:t>
            </w:r>
          </w:p>
        </w:tc>
      </w:tr>
      <w:tr w:rsidR="00A94543" w:rsidTr="004334FB">
        <w:trPr>
          <w:trHeight w:val="1701"/>
        </w:trPr>
        <w:tc>
          <w:tcPr>
            <w:tcW w:w="1132" w:type="dxa"/>
            <w:vAlign w:val="center"/>
          </w:tcPr>
          <w:p w:rsidR="00A94543" w:rsidRPr="004334FB" w:rsidRDefault="00A94543" w:rsidP="004334FB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34FB"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503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704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398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398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398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399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399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</w:tr>
      <w:tr w:rsidR="00A94543" w:rsidTr="004334FB">
        <w:trPr>
          <w:trHeight w:val="1701"/>
        </w:trPr>
        <w:tc>
          <w:tcPr>
            <w:tcW w:w="1132" w:type="dxa"/>
            <w:vAlign w:val="center"/>
          </w:tcPr>
          <w:p w:rsidR="00A94543" w:rsidRPr="004334FB" w:rsidRDefault="00A94543" w:rsidP="004334FB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34FB">
              <w:rPr>
                <w:rFonts w:ascii="宋体" w:eastAsia="宋体" w:hAnsi="宋体" w:cs="宋体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503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704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398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398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398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399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399" w:type="dxa"/>
          </w:tcPr>
          <w:p w:rsidR="00A94543" w:rsidRPr="004334FB" w:rsidRDefault="00A94543" w:rsidP="004334FB">
            <w:pPr>
              <w:spacing w:line="620" w:lineRule="exact"/>
              <w:rPr>
                <w:rFonts w:ascii="仿宋_GB2312"/>
                <w:szCs w:val="32"/>
              </w:rPr>
            </w:pPr>
          </w:p>
        </w:tc>
      </w:tr>
    </w:tbl>
    <w:p w:rsidR="00A94543" w:rsidRDefault="00A94543">
      <w:pPr>
        <w:ind w:leftChars="93" w:left="298"/>
      </w:pPr>
      <w:r>
        <w:rPr>
          <w:rFonts w:ascii="仿宋_GB2312" w:hint="eastAsia"/>
          <w:sz w:val="28"/>
          <w:szCs w:val="28"/>
        </w:rPr>
        <w:t>注：抽查任务名称应对照《</w:t>
      </w:r>
      <w:r>
        <w:rPr>
          <w:rFonts w:ascii="仿宋_GB2312"/>
          <w:sz w:val="28"/>
          <w:szCs w:val="28"/>
        </w:rPr>
        <w:t>2021</w:t>
      </w:r>
      <w:r>
        <w:rPr>
          <w:rFonts w:ascii="仿宋_GB2312" w:hint="eastAsia"/>
          <w:sz w:val="28"/>
          <w:szCs w:val="28"/>
        </w:rPr>
        <w:t>年度随机抽查工作计划》填写；任务完成情况请填写“全面完成”、“持续推进”、“未按时完成”；未按时完成的任务，请备注未完成的原因。</w:t>
      </w:r>
    </w:p>
    <w:p w:rsidR="00A94543" w:rsidRDefault="00A94543" w:rsidP="00C2728E">
      <w:pPr>
        <w:spacing w:beforeLines="50"/>
        <w:rPr>
          <w:rFonts w:ascii="仿宋_GB2312"/>
          <w:sz w:val="28"/>
          <w:szCs w:val="28"/>
        </w:rPr>
      </w:pPr>
    </w:p>
    <w:sectPr w:rsidR="00A94543" w:rsidSect="007E71B7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43" w:rsidRDefault="00A94543" w:rsidP="007E71B7">
      <w:r>
        <w:separator/>
      </w:r>
    </w:p>
  </w:endnote>
  <w:endnote w:type="continuationSeparator" w:id="0">
    <w:p w:rsidR="00A94543" w:rsidRDefault="00A94543" w:rsidP="007E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43" w:rsidRDefault="00A94543">
    <w:pPr>
      <w:pStyle w:val="Foo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A94543" w:rsidRDefault="00A945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43" w:rsidRDefault="00A94543">
    <w:pPr>
      <w:pStyle w:val="Footer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9B51C5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A94543" w:rsidRDefault="00A94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43" w:rsidRDefault="00A94543" w:rsidP="007E71B7">
      <w:r>
        <w:separator/>
      </w:r>
    </w:p>
  </w:footnote>
  <w:footnote w:type="continuationSeparator" w:id="0">
    <w:p w:rsidR="00A94543" w:rsidRDefault="00A94543" w:rsidP="007E7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E8"/>
    <w:rsid w:val="00007734"/>
    <w:rsid w:val="000438E4"/>
    <w:rsid w:val="00045393"/>
    <w:rsid w:val="0004745B"/>
    <w:rsid w:val="00067376"/>
    <w:rsid w:val="000A4C06"/>
    <w:rsid w:val="000B51ED"/>
    <w:rsid w:val="000B5466"/>
    <w:rsid w:val="000D151E"/>
    <w:rsid w:val="000D63B9"/>
    <w:rsid w:val="000F18D7"/>
    <w:rsid w:val="001175B3"/>
    <w:rsid w:val="00122719"/>
    <w:rsid w:val="00137426"/>
    <w:rsid w:val="00152D0C"/>
    <w:rsid w:val="001720D9"/>
    <w:rsid w:val="00195396"/>
    <w:rsid w:val="001C1D8D"/>
    <w:rsid w:val="001C1FE7"/>
    <w:rsid w:val="00202717"/>
    <w:rsid w:val="0027325B"/>
    <w:rsid w:val="00276D54"/>
    <w:rsid w:val="0029774D"/>
    <w:rsid w:val="002A34B2"/>
    <w:rsid w:val="002B076C"/>
    <w:rsid w:val="002B0E34"/>
    <w:rsid w:val="002B71BA"/>
    <w:rsid w:val="002C64AA"/>
    <w:rsid w:val="002D3E7C"/>
    <w:rsid w:val="002E2838"/>
    <w:rsid w:val="0030480B"/>
    <w:rsid w:val="00325985"/>
    <w:rsid w:val="0036641D"/>
    <w:rsid w:val="003D41D8"/>
    <w:rsid w:val="003D67F7"/>
    <w:rsid w:val="00423901"/>
    <w:rsid w:val="004334FB"/>
    <w:rsid w:val="00466257"/>
    <w:rsid w:val="004738B3"/>
    <w:rsid w:val="00475386"/>
    <w:rsid w:val="004807D9"/>
    <w:rsid w:val="004A0F79"/>
    <w:rsid w:val="004B2B64"/>
    <w:rsid w:val="004D1CBB"/>
    <w:rsid w:val="004E0074"/>
    <w:rsid w:val="004F1280"/>
    <w:rsid w:val="004F39A4"/>
    <w:rsid w:val="005155D5"/>
    <w:rsid w:val="00567884"/>
    <w:rsid w:val="00582B1A"/>
    <w:rsid w:val="005860FD"/>
    <w:rsid w:val="005A100B"/>
    <w:rsid w:val="005B3D16"/>
    <w:rsid w:val="005D2C15"/>
    <w:rsid w:val="0060208E"/>
    <w:rsid w:val="00676BFF"/>
    <w:rsid w:val="00677E10"/>
    <w:rsid w:val="00697614"/>
    <w:rsid w:val="006B3A3D"/>
    <w:rsid w:val="006C4A7D"/>
    <w:rsid w:val="006C6941"/>
    <w:rsid w:val="006D1467"/>
    <w:rsid w:val="006D4F9B"/>
    <w:rsid w:val="006F2483"/>
    <w:rsid w:val="00703619"/>
    <w:rsid w:val="007148C4"/>
    <w:rsid w:val="00755F17"/>
    <w:rsid w:val="007918DF"/>
    <w:rsid w:val="007A11D1"/>
    <w:rsid w:val="007B4420"/>
    <w:rsid w:val="007C5D63"/>
    <w:rsid w:val="007E71B7"/>
    <w:rsid w:val="007F7A34"/>
    <w:rsid w:val="0080225F"/>
    <w:rsid w:val="008033FB"/>
    <w:rsid w:val="00827A0B"/>
    <w:rsid w:val="008420B2"/>
    <w:rsid w:val="00847221"/>
    <w:rsid w:val="008507DE"/>
    <w:rsid w:val="00852F90"/>
    <w:rsid w:val="008702CB"/>
    <w:rsid w:val="00883290"/>
    <w:rsid w:val="0089007E"/>
    <w:rsid w:val="008B670B"/>
    <w:rsid w:val="008E261C"/>
    <w:rsid w:val="009156B0"/>
    <w:rsid w:val="0095378F"/>
    <w:rsid w:val="00981A29"/>
    <w:rsid w:val="009B51C5"/>
    <w:rsid w:val="009B6F47"/>
    <w:rsid w:val="009C17F9"/>
    <w:rsid w:val="009C72D6"/>
    <w:rsid w:val="009F20A8"/>
    <w:rsid w:val="00A04029"/>
    <w:rsid w:val="00A125F9"/>
    <w:rsid w:val="00A12BB5"/>
    <w:rsid w:val="00A215BC"/>
    <w:rsid w:val="00A34194"/>
    <w:rsid w:val="00A37AC0"/>
    <w:rsid w:val="00A40C3A"/>
    <w:rsid w:val="00A468E8"/>
    <w:rsid w:val="00A6411E"/>
    <w:rsid w:val="00A70EE3"/>
    <w:rsid w:val="00A710B9"/>
    <w:rsid w:val="00A94543"/>
    <w:rsid w:val="00A95FC0"/>
    <w:rsid w:val="00AB28DE"/>
    <w:rsid w:val="00AD185D"/>
    <w:rsid w:val="00AF402D"/>
    <w:rsid w:val="00AF553C"/>
    <w:rsid w:val="00B62292"/>
    <w:rsid w:val="00B70F0E"/>
    <w:rsid w:val="00B722BC"/>
    <w:rsid w:val="00B77884"/>
    <w:rsid w:val="00BC3FE6"/>
    <w:rsid w:val="00BF1325"/>
    <w:rsid w:val="00C10B17"/>
    <w:rsid w:val="00C20A07"/>
    <w:rsid w:val="00C21AAE"/>
    <w:rsid w:val="00C2728E"/>
    <w:rsid w:val="00C41EAC"/>
    <w:rsid w:val="00C4458E"/>
    <w:rsid w:val="00C557A3"/>
    <w:rsid w:val="00C56325"/>
    <w:rsid w:val="00C6064D"/>
    <w:rsid w:val="00C83B99"/>
    <w:rsid w:val="00C91BCD"/>
    <w:rsid w:val="00C93937"/>
    <w:rsid w:val="00CA471B"/>
    <w:rsid w:val="00CC5A9F"/>
    <w:rsid w:val="00CD787B"/>
    <w:rsid w:val="00D07954"/>
    <w:rsid w:val="00D32573"/>
    <w:rsid w:val="00D37FC5"/>
    <w:rsid w:val="00D41F34"/>
    <w:rsid w:val="00D44E28"/>
    <w:rsid w:val="00D662D2"/>
    <w:rsid w:val="00D87F11"/>
    <w:rsid w:val="00DB544B"/>
    <w:rsid w:val="00E0154A"/>
    <w:rsid w:val="00E42503"/>
    <w:rsid w:val="00E475C4"/>
    <w:rsid w:val="00E54747"/>
    <w:rsid w:val="00EB27D1"/>
    <w:rsid w:val="00EC0E9B"/>
    <w:rsid w:val="00ED2B1C"/>
    <w:rsid w:val="00F04301"/>
    <w:rsid w:val="00F07E21"/>
    <w:rsid w:val="00F13204"/>
    <w:rsid w:val="00F17290"/>
    <w:rsid w:val="00F248E3"/>
    <w:rsid w:val="00F367B9"/>
    <w:rsid w:val="00FC18A8"/>
    <w:rsid w:val="00FF251B"/>
    <w:rsid w:val="3A1A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1"/>
    <w:qFormat/>
    <w:rsid w:val="007E71B7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1">
    <w:name w:val="Normal Indent1"/>
    <w:uiPriority w:val="99"/>
    <w:rsid w:val="007E71B7"/>
    <w:pPr>
      <w:widowControl w:val="0"/>
      <w:ind w:firstLine="420"/>
      <w:jc w:val="both"/>
    </w:pPr>
    <w:rPr>
      <w:rFonts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E71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1B7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E71B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71B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71B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E71B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E71B7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7E71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71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</Words>
  <Characters>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任义</cp:lastModifiedBy>
  <cp:revision>15</cp:revision>
  <cp:lastPrinted>2021-03-04T08:19:00Z</cp:lastPrinted>
  <dcterms:created xsi:type="dcterms:W3CDTF">2020-03-12T08:31:00Z</dcterms:created>
  <dcterms:modified xsi:type="dcterms:W3CDTF">2021-03-04T08:34:00Z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